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87E62" w14:textId="1287DE78" w:rsidR="00002CEF" w:rsidRPr="008843F8" w:rsidRDefault="008843F8" w:rsidP="008843F8">
      <w:pPr>
        <w:jc w:val="right"/>
      </w:pPr>
      <w:r w:rsidRPr="008843F8">
        <w:t xml:space="preserve">FOR IMMEDIATE RELEASE: </w:t>
      </w:r>
      <w:r w:rsidR="00187DE0">
        <w:t>MAY 2</w:t>
      </w:r>
      <w:r w:rsidRPr="008843F8">
        <w:t>, 2019</w:t>
      </w:r>
    </w:p>
    <w:p w14:paraId="03180B5B" w14:textId="5542ABC5" w:rsidR="008843F8" w:rsidRPr="00517EA2" w:rsidRDefault="008843F8" w:rsidP="008843F8">
      <w:pPr>
        <w:spacing w:before="240" w:after="0"/>
        <w:rPr>
          <w:sz w:val="20"/>
          <w:szCs w:val="20"/>
        </w:rPr>
      </w:pPr>
      <w:r>
        <w:rPr>
          <w:sz w:val="20"/>
          <w:szCs w:val="20"/>
        </w:rPr>
        <w:t>Media Contact:</w:t>
      </w:r>
      <w:r>
        <w:rPr>
          <w:sz w:val="20"/>
          <w:szCs w:val="20"/>
        </w:rPr>
        <w:br/>
        <w:t>Julie Sacks</w:t>
      </w:r>
      <w:r>
        <w:rPr>
          <w:sz w:val="20"/>
          <w:szCs w:val="20"/>
        </w:rPr>
        <w:br/>
        <w:t>Home Centered Care Institute (HCCI)</w:t>
      </w:r>
      <w:r>
        <w:rPr>
          <w:sz w:val="20"/>
          <w:szCs w:val="20"/>
        </w:rPr>
        <w:br/>
      </w:r>
      <w:hyperlink r:id="rId7" w:history="1">
        <w:r w:rsidRPr="001A3FEE">
          <w:rPr>
            <w:rStyle w:val="Hyperlink"/>
            <w:sz w:val="20"/>
            <w:szCs w:val="20"/>
          </w:rPr>
          <w:t>jsacks@hccinstitute.org</w:t>
        </w:r>
      </w:hyperlink>
      <w:r>
        <w:rPr>
          <w:sz w:val="20"/>
          <w:szCs w:val="20"/>
        </w:rPr>
        <w:br/>
        <w:t>630-283-9230</w:t>
      </w:r>
    </w:p>
    <w:p w14:paraId="00896E2C" w14:textId="37EB344E" w:rsidR="00B94311" w:rsidRDefault="00B94311" w:rsidP="00F630CE">
      <w:pPr>
        <w:jc w:val="center"/>
      </w:pPr>
    </w:p>
    <w:p w14:paraId="363F7FA8" w14:textId="2332BA3F" w:rsidR="00F630CE" w:rsidRPr="0052665B" w:rsidRDefault="002C5607" w:rsidP="008843F8">
      <w:pPr>
        <w:pStyle w:val="Heading1"/>
        <w:jc w:val="center"/>
        <w:rPr>
          <w:rFonts w:asciiTheme="minorHAnsi" w:hAnsiTheme="minorHAnsi" w:cstheme="minorHAnsi"/>
          <w:b/>
          <w:sz w:val="26"/>
          <w:szCs w:val="26"/>
        </w:rPr>
      </w:pPr>
      <w:r w:rsidRPr="0052665B">
        <w:rPr>
          <w:rFonts w:asciiTheme="minorHAnsi" w:hAnsiTheme="minorHAnsi" w:cstheme="minorHAnsi"/>
          <w:b/>
          <w:sz w:val="26"/>
          <w:szCs w:val="26"/>
        </w:rPr>
        <w:t xml:space="preserve">PAYMENT REFORM PAVES THE WAY FOR EXPANDING </w:t>
      </w:r>
      <w:r w:rsidR="00FC219F" w:rsidRPr="0052665B">
        <w:rPr>
          <w:rFonts w:asciiTheme="minorHAnsi" w:hAnsiTheme="minorHAnsi" w:cstheme="minorHAnsi"/>
          <w:b/>
          <w:sz w:val="26"/>
          <w:szCs w:val="26"/>
        </w:rPr>
        <w:t>HOME-BASED PRIMARY CARE</w:t>
      </w:r>
    </w:p>
    <w:p w14:paraId="602B02FB" w14:textId="2423B758" w:rsidR="000F65A8" w:rsidRPr="00693655" w:rsidRDefault="005B5C72" w:rsidP="005B5C72">
      <w:pPr>
        <w:spacing w:before="120" w:after="0"/>
        <w:rPr>
          <w:sz w:val="20"/>
          <w:szCs w:val="20"/>
        </w:rPr>
      </w:pPr>
      <w:r w:rsidRPr="006D51AA">
        <w:rPr>
          <w:sz w:val="20"/>
          <w:szCs w:val="20"/>
        </w:rPr>
        <w:t>Schaumburg, IL</w:t>
      </w:r>
      <w:r w:rsidR="008843F8">
        <w:rPr>
          <w:sz w:val="20"/>
          <w:szCs w:val="20"/>
        </w:rPr>
        <w:t>:</w:t>
      </w:r>
      <w:r w:rsidR="00F4600E" w:rsidRPr="006D51AA">
        <w:rPr>
          <w:sz w:val="20"/>
          <w:szCs w:val="20"/>
        </w:rPr>
        <w:t xml:space="preserve"> </w:t>
      </w:r>
      <w:r w:rsidRPr="006D51AA">
        <w:rPr>
          <w:sz w:val="20"/>
          <w:szCs w:val="20"/>
        </w:rPr>
        <w:t xml:space="preserve">The </w:t>
      </w:r>
      <w:r w:rsidR="000F2B74" w:rsidRPr="006D51AA">
        <w:rPr>
          <w:sz w:val="20"/>
          <w:szCs w:val="20"/>
        </w:rPr>
        <w:t>field</w:t>
      </w:r>
      <w:r w:rsidRPr="006D51AA">
        <w:rPr>
          <w:sz w:val="20"/>
          <w:szCs w:val="20"/>
        </w:rPr>
        <w:t xml:space="preserve"> of home-based primary care</w:t>
      </w:r>
      <w:r w:rsidR="00FC219F" w:rsidRPr="006D51AA">
        <w:rPr>
          <w:sz w:val="20"/>
          <w:szCs w:val="20"/>
        </w:rPr>
        <w:t xml:space="preserve"> (HBPC)</w:t>
      </w:r>
      <w:r w:rsidRPr="006D51AA">
        <w:rPr>
          <w:sz w:val="20"/>
          <w:szCs w:val="20"/>
        </w:rPr>
        <w:t xml:space="preserve"> </w:t>
      </w:r>
      <w:r w:rsidR="00CF4335" w:rsidRPr="006D51AA">
        <w:rPr>
          <w:sz w:val="20"/>
          <w:szCs w:val="20"/>
        </w:rPr>
        <w:t>received</w:t>
      </w:r>
      <w:r w:rsidRPr="006D51AA">
        <w:rPr>
          <w:sz w:val="20"/>
          <w:szCs w:val="20"/>
        </w:rPr>
        <w:t xml:space="preserve"> </w:t>
      </w:r>
      <w:r w:rsidR="00A7670F" w:rsidRPr="006D51AA">
        <w:rPr>
          <w:sz w:val="20"/>
          <w:szCs w:val="20"/>
        </w:rPr>
        <w:t>extraordinary news</w:t>
      </w:r>
      <w:r w:rsidRPr="006D51AA">
        <w:rPr>
          <w:sz w:val="20"/>
          <w:szCs w:val="20"/>
        </w:rPr>
        <w:t xml:space="preserve"> as the US Department of Health and Human Services</w:t>
      </w:r>
      <w:r w:rsidR="001C5D43">
        <w:rPr>
          <w:sz w:val="20"/>
          <w:szCs w:val="20"/>
        </w:rPr>
        <w:t xml:space="preserve"> (HHS)</w:t>
      </w:r>
      <w:r w:rsidRPr="006D51AA">
        <w:rPr>
          <w:sz w:val="20"/>
          <w:szCs w:val="20"/>
        </w:rPr>
        <w:t>, in collaboration with</w:t>
      </w:r>
      <w:r w:rsidR="00747999" w:rsidRPr="006D51AA">
        <w:rPr>
          <w:sz w:val="20"/>
          <w:szCs w:val="20"/>
        </w:rPr>
        <w:t xml:space="preserve"> the Centers for Medicare and Medicaid Services</w:t>
      </w:r>
      <w:r w:rsidRPr="006D51AA">
        <w:rPr>
          <w:sz w:val="20"/>
          <w:szCs w:val="20"/>
        </w:rPr>
        <w:t xml:space="preserve"> </w:t>
      </w:r>
      <w:r w:rsidR="00747999" w:rsidRPr="006D51AA">
        <w:rPr>
          <w:sz w:val="20"/>
          <w:szCs w:val="20"/>
        </w:rPr>
        <w:t>(CMS) and the Center for Medicare and Medicaid Innovation (CM</w:t>
      </w:r>
      <w:r w:rsidR="00D16F3B" w:rsidRPr="006D51AA">
        <w:rPr>
          <w:sz w:val="20"/>
          <w:szCs w:val="20"/>
        </w:rPr>
        <w:t>M</w:t>
      </w:r>
      <w:r w:rsidR="00747999" w:rsidRPr="006D51AA">
        <w:rPr>
          <w:sz w:val="20"/>
          <w:szCs w:val="20"/>
        </w:rPr>
        <w:t>I)</w:t>
      </w:r>
      <w:r w:rsidRPr="006D51AA">
        <w:rPr>
          <w:sz w:val="20"/>
          <w:szCs w:val="20"/>
        </w:rPr>
        <w:t>, announced</w:t>
      </w:r>
      <w:r w:rsidR="00C05041" w:rsidRPr="006D51AA">
        <w:rPr>
          <w:sz w:val="20"/>
          <w:szCs w:val="20"/>
        </w:rPr>
        <w:t xml:space="preserve"> its</w:t>
      </w:r>
      <w:r w:rsidR="000F4699" w:rsidRPr="006D51AA">
        <w:rPr>
          <w:sz w:val="20"/>
          <w:szCs w:val="20"/>
        </w:rPr>
        <w:t xml:space="preserve"> </w:t>
      </w:r>
      <w:r w:rsidR="000F65A8" w:rsidRPr="006D51AA">
        <w:rPr>
          <w:sz w:val="20"/>
          <w:szCs w:val="20"/>
        </w:rPr>
        <w:t>groundbreaking CMS Primary Cares initiative in Washington, D.C.</w:t>
      </w:r>
    </w:p>
    <w:p w14:paraId="4EEEA12A" w14:textId="08822363" w:rsidR="002C5607" w:rsidRPr="00693655" w:rsidRDefault="00C44E64" w:rsidP="005B5C72">
      <w:pPr>
        <w:spacing w:before="120" w:after="0"/>
        <w:rPr>
          <w:sz w:val="20"/>
          <w:szCs w:val="20"/>
        </w:rPr>
      </w:pPr>
      <w:r w:rsidRPr="00693655">
        <w:rPr>
          <w:sz w:val="20"/>
          <w:szCs w:val="20"/>
        </w:rPr>
        <w:t>CMS Primary Cares</w:t>
      </w:r>
      <w:r w:rsidR="002C5607" w:rsidRPr="00693655">
        <w:rPr>
          <w:sz w:val="20"/>
          <w:szCs w:val="20"/>
        </w:rPr>
        <w:t xml:space="preserve"> aims to improve quality, improve patient experience of care, and reduce expenditures by increasing patient access to advanced primary care services. Th</w:t>
      </w:r>
      <w:r w:rsidR="00A7670F" w:rsidRPr="00693655">
        <w:rPr>
          <w:sz w:val="20"/>
          <w:szCs w:val="20"/>
        </w:rPr>
        <w:t>is</w:t>
      </w:r>
      <w:r w:rsidR="002C5607" w:rsidRPr="00693655">
        <w:rPr>
          <w:sz w:val="20"/>
          <w:szCs w:val="20"/>
        </w:rPr>
        <w:t xml:space="preserve"> </w:t>
      </w:r>
      <w:r w:rsidR="00A7670F" w:rsidRPr="006D51AA">
        <w:rPr>
          <w:sz w:val="20"/>
          <w:szCs w:val="20"/>
        </w:rPr>
        <w:t>revolutionary</w:t>
      </w:r>
      <w:r w:rsidR="00A7670F" w:rsidRPr="00693655">
        <w:rPr>
          <w:sz w:val="20"/>
          <w:szCs w:val="20"/>
        </w:rPr>
        <w:t xml:space="preserve"> </w:t>
      </w:r>
      <w:r w:rsidR="001C5D43">
        <w:rPr>
          <w:sz w:val="20"/>
          <w:szCs w:val="20"/>
        </w:rPr>
        <w:t xml:space="preserve">payment </w:t>
      </w:r>
      <w:r w:rsidR="002C5607" w:rsidRPr="00693655">
        <w:rPr>
          <w:sz w:val="20"/>
          <w:szCs w:val="20"/>
        </w:rPr>
        <w:t xml:space="preserve">model includes several elements specifically designed to support practices caring for patients with complex chronic needs or serious illness, the patient population that can benefit so dramatically from home-based primary care.  </w:t>
      </w:r>
    </w:p>
    <w:p w14:paraId="38EA73D9" w14:textId="4325CD25" w:rsidR="005B5C72" w:rsidRPr="00693655" w:rsidRDefault="00F005DD" w:rsidP="005B5C72">
      <w:pPr>
        <w:spacing w:before="120" w:after="0"/>
        <w:rPr>
          <w:sz w:val="20"/>
          <w:szCs w:val="20"/>
        </w:rPr>
      </w:pPr>
      <w:r w:rsidRPr="00693655">
        <w:rPr>
          <w:sz w:val="20"/>
          <w:szCs w:val="20"/>
        </w:rPr>
        <w:t>About 4 million vulnerable adults in the United States have difficulty obtaining or are completely unable to access office-based primary care because they are frail, chronically-ill, functionally</w:t>
      </w:r>
      <w:r w:rsidR="004F5F14" w:rsidRPr="00693655">
        <w:rPr>
          <w:sz w:val="20"/>
          <w:szCs w:val="20"/>
        </w:rPr>
        <w:t>-</w:t>
      </w:r>
      <w:r w:rsidRPr="00693655">
        <w:rPr>
          <w:sz w:val="20"/>
          <w:szCs w:val="20"/>
        </w:rPr>
        <w:t>limited and/or homebound</w:t>
      </w:r>
      <w:r w:rsidR="005B5C72" w:rsidRPr="00693655">
        <w:rPr>
          <w:sz w:val="20"/>
          <w:szCs w:val="20"/>
        </w:rPr>
        <w:t>. In desperation</w:t>
      </w:r>
      <w:r w:rsidR="00747999" w:rsidRPr="00693655">
        <w:rPr>
          <w:sz w:val="20"/>
          <w:szCs w:val="20"/>
        </w:rPr>
        <w:t>, these</w:t>
      </w:r>
      <w:r w:rsidR="005B5C72" w:rsidRPr="00693655">
        <w:rPr>
          <w:sz w:val="20"/>
          <w:szCs w:val="20"/>
        </w:rPr>
        <w:t xml:space="preserve"> individuals</w:t>
      </w:r>
      <w:r w:rsidR="00C173C7" w:rsidRPr="00693655">
        <w:rPr>
          <w:sz w:val="20"/>
          <w:szCs w:val="20"/>
        </w:rPr>
        <w:t xml:space="preserve"> </w:t>
      </w:r>
      <w:r w:rsidR="00C44E64" w:rsidRPr="006D51AA">
        <w:rPr>
          <w:sz w:val="20"/>
          <w:szCs w:val="20"/>
        </w:rPr>
        <w:t>often</w:t>
      </w:r>
      <w:r w:rsidR="005B5C72" w:rsidRPr="006D51AA">
        <w:rPr>
          <w:sz w:val="20"/>
          <w:szCs w:val="20"/>
        </w:rPr>
        <w:t xml:space="preserve"> use</w:t>
      </w:r>
      <w:r w:rsidR="005B5C72" w:rsidRPr="00693655">
        <w:rPr>
          <w:sz w:val="20"/>
          <w:szCs w:val="20"/>
        </w:rPr>
        <w:t xml:space="preserve"> the emergency room as their primary care physician</w:t>
      </w:r>
      <w:r w:rsidR="005B5C72" w:rsidRPr="006D51AA">
        <w:rPr>
          <w:sz w:val="20"/>
          <w:szCs w:val="20"/>
        </w:rPr>
        <w:t xml:space="preserve">. </w:t>
      </w:r>
      <w:r w:rsidRPr="006D51AA">
        <w:rPr>
          <w:sz w:val="20"/>
          <w:szCs w:val="20"/>
        </w:rPr>
        <w:t xml:space="preserve">Since </w:t>
      </w:r>
      <w:r w:rsidR="00C44E64" w:rsidRPr="006D51AA">
        <w:rPr>
          <w:sz w:val="20"/>
          <w:szCs w:val="20"/>
        </w:rPr>
        <w:t xml:space="preserve">many of </w:t>
      </w:r>
      <w:r w:rsidRPr="006D51AA">
        <w:rPr>
          <w:sz w:val="20"/>
          <w:szCs w:val="20"/>
        </w:rPr>
        <w:t xml:space="preserve">these patients </w:t>
      </w:r>
      <w:r w:rsidR="00C44E64" w:rsidRPr="006D51AA">
        <w:rPr>
          <w:sz w:val="20"/>
          <w:szCs w:val="20"/>
        </w:rPr>
        <w:t>have</w:t>
      </w:r>
      <w:r w:rsidRPr="006D51AA">
        <w:rPr>
          <w:sz w:val="20"/>
          <w:szCs w:val="20"/>
        </w:rPr>
        <w:t xml:space="preserve"> </w:t>
      </w:r>
      <w:r w:rsidR="004E2680" w:rsidRPr="006D51AA">
        <w:rPr>
          <w:sz w:val="20"/>
          <w:szCs w:val="20"/>
        </w:rPr>
        <w:t>multiple comorbidities</w:t>
      </w:r>
      <w:r w:rsidRPr="006D51AA">
        <w:rPr>
          <w:sz w:val="20"/>
          <w:szCs w:val="20"/>
        </w:rPr>
        <w:t xml:space="preserve">, </w:t>
      </w:r>
      <w:r w:rsidR="005B5C72" w:rsidRPr="006D51AA">
        <w:rPr>
          <w:sz w:val="20"/>
          <w:szCs w:val="20"/>
        </w:rPr>
        <w:t>E</w:t>
      </w:r>
      <w:r w:rsidR="00C44E64" w:rsidRPr="006D51AA">
        <w:rPr>
          <w:sz w:val="20"/>
          <w:szCs w:val="20"/>
        </w:rPr>
        <w:t>D</w:t>
      </w:r>
      <w:r w:rsidR="005B5C72" w:rsidRPr="006D51AA">
        <w:rPr>
          <w:sz w:val="20"/>
          <w:szCs w:val="20"/>
        </w:rPr>
        <w:t xml:space="preserve"> visit</w:t>
      </w:r>
      <w:r w:rsidR="001C5D43">
        <w:rPr>
          <w:sz w:val="20"/>
          <w:szCs w:val="20"/>
        </w:rPr>
        <w:t>s</w:t>
      </w:r>
      <w:r w:rsidR="005B5C72" w:rsidRPr="006D51AA">
        <w:rPr>
          <w:sz w:val="20"/>
          <w:szCs w:val="20"/>
        </w:rPr>
        <w:t xml:space="preserve"> </w:t>
      </w:r>
      <w:r w:rsidR="00C173C7" w:rsidRPr="006D51AA">
        <w:rPr>
          <w:sz w:val="20"/>
          <w:szCs w:val="20"/>
        </w:rPr>
        <w:t>frequently</w:t>
      </w:r>
      <w:r w:rsidR="005B5C72" w:rsidRPr="006D51AA">
        <w:rPr>
          <w:sz w:val="20"/>
          <w:szCs w:val="20"/>
        </w:rPr>
        <w:t xml:space="preserve"> </w:t>
      </w:r>
      <w:r w:rsidR="001C5D43">
        <w:rPr>
          <w:sz w:val="20"/>
          <w:szCs w:val="20"/>
        </w:rPr>
        <w:t>spiral</w:t>
      </w:r>
      <w:r w:rsidR="005B5C72" w:rsidRPr="006D51AA">
        <w:rPr>
          <w:sz w:val="20"/>
          <w:szCs w:val="20"/>
        </w:rPr>
        <w:t xml:space="preserve"> into </w:t>
      </w:r>
      <w:r w:rsidR="004F5F14" w:rsidRPr="006D51AA">
        <w:rPr>
          <w:sz w:val="20"/>
          <w:szCs w:val="20"/>
        </w:rPr>
        <w:t xml:space="preserve">a </w:t>
      </w:r>
      <w:r w:rsidR="00C44E64" w:rsidRPr="006D51AA">
        <w:rPr>
          <w:sz w:val="20"/>
          <w:szCs w:val="20"/>
        </w:rPr>
        <w:t>lengthy</w:t>
      </w:r>
      <w:r w:rsidR="005B5C72" w:rsidRPr="006D51AA">
        <w:rPr>
          <w:sz w:val="20"/>
          <w:szCs w:val="20"/>
        </w:rPr>
        <w:t xml:space="preserve"> hospital admission</w:t>
      </w:r>
      <w:r w:rsidR="001C5D43">
        <w:rPr>
          <w:sz w:val="20"/>
          <w:szCs w:val="20"/>
        </w:rPr>
        <w:t>s</w:t>
      </w:r>
      <w:bookmarkStart w:id="0" w:name="_GoBack"/>
      <w:bookmarkEnd w:id="0"/>
      <w:r w:rsidR="005B5C72" w:rsidRPr="006D51AA">
        <w:rPr>
          <w:sz w:val="20"/>
          <w:szCs w:val="20"/>
        </w:rPr>
        <w:t>.</w:t>
      </w:r>
    </w:p>
    <w:p w14:paraId="3AFA0EF8" w14:textId="3F88B710" w:rsidR="00C173C7" w:rsidRPr="00693655" w:rsidRDefault="00A77D08" w:rsidP="005B5C72">
      <w:pPr>
        <w:spacing w:before="120" w:after="0"/>
        <w:rPr>
          <w:sz w:val="20"/>
          <w:szCs w:val="20"/>
        </w:rPr>
      </w:pPr>
      <w:r w:rsidRPr="006D51AA">
        <w:rPr>
          <w:sz w:val="20"/>
          <w:szCs w:val="20"/>
        </w:rPr>
        <w:t>“With 10,000 baby boomers turning 65 every day and our population living longer with more chronic diseases</w:t>
      </w:r>
      <w:r w:rsidR="00C44E64" w:rsidRPr="006D51AA">
        <w:rPr>
          <w:sz w:val="20"/>
          <w:szCs w:val="20"/>
        </w:rPr>
        <w:t>, h</w:t>
      </w:r>
      <w:r w:rsidR="00C173C7" w:rsidRPr="006D51AA">
        <w:rPr>
          <w:sz w:val="20"/>
          <w:szCs w:val="20"/>
        </w:rPr>
        <w:t>ome-based primary care provides the optimal solution for a growing number of patients</w:t>
      </w:r>
      <w:r w:rsidR="00BE177F" w:rsidRPr="006D51AA">
        <w:rPr>
          <w:sz w:val="20"/>
          <w:szCs w:val="20"/>
        </w:rPr>
        <w:t xml:space="preserve"> as part of a value-based healthcare system</w:t>
      </w:r>
      <w:r w:rsidR="00001D34" w:rsidRPr="006D51AA">
        <w:rPr>
          <w:sz w:val="20"/>
          <w:szCs w:val="20"/>
        </w:rPr>
        <w:t>,”</w:t>
      </w:r>
      <w:r w:rsidR="00001D34" w:rsidRPr="00693655">
        <w:rPr>
          <w:sz w:val="20"/>
          <w:szCs w:val="20"/>
        </w:rPr>
        <w:t xml:space="preserve"> notes Dr Thomas Cornwell, a practicing home-based primary care physician and Founder and CEO of HCCI</w:t>
      </w:r>
      <w:r w:rsidR="00BE177F" w:rsidRPr="00693655">
        <w:rPr>
          <w:sz w:val="20"/>
          <w:szCs w:val="20"/>
        </w:rPr>
        <w:t xml:space="preserve">. </w:t>
      </w:r>
      <w:r w:rsidR="00001D34" w:rsidRPr="00693655">
        <w:rPr>
          <w:sz w:val="20"/>
          <w:szCs w:val="20"/>
        </w:rPr>
        <w:t>“</w:t>
      </w:r>
      <w:r w:rsidR="00BE177F" w:rsidRPr="00693655">
        <w:rPr>
          <w:sz w:val="20"/>
          <w:szCs w:val="20"/>
        </w:rPr>
        <w:t>B</w:t>
      </w:r>
      <w:r w:rsidR="00D16F3B" w:rsidRPr="00693655">
        <w:rPr>
          <w:sz w:val="20"/>
          <w:szCs w:val="20"/>
        </w:rPr>
        <w:t xml:space="preserve">eginning in 2020, the </w:t>
      </w:r>
      <w:r w:rsidR="000F65A8" w:rsidRPr="00693655">
        <w:rPr>
          <w:sz w:val="20"/>
          <w:szCs w:val="20"/>
        </w:rPr>
        <w:t>CMS Primary Cares initia</w:t>
      </w:r>
      <w:r w:rsidR="00BE177F" w:rsidRPr="00693655">
        <w:rPr>
          <w:sz w:val="20"/>
          <w:szCs w:val="20"/>
        </w:rPr>
        <w:t>tive</w:t>
      </w:r>
      <w:r w:rsidR="00D16F3B" w:rsidRPr="00693655">
        <w:rPr>
          <w:sz w:val="20"/>
          <w:szCs w:val="20"/>
        </w:rPr>
        <w:t xml:space="preserve"> will </w:t>
      </w:r>
      <w:r w:rsidR="00D16F3B" w:rsidRPr="006D51AA">
        <w:rPr>
          <w:sz w:val="20"/>
          <w:szCs w:val="20"/>
        </w:rPr>
        <w:t>reduce barriers to entry</w:t>
      </w:r>
      <w:r w:rsidR="00C44E64" w:rsidRPr="006D51AA">
        <w:rPr>
          <w:sz w:val="20"/>
          <w:szCs w:val="20"/>
        </w:rPr>
        <w:t xml:space="preserve"> and create a financially stable model</w:t>
      </w:r>
      <w:r w:rsidR="00D16F3B" w:rsidRPr="006D51AA">
        <w:rPr>
          <w:sz w:val="20"/>
          <w:szCs w:val="20"/>
        </w:rPr>
        <w:t xml:space="preserve"> for </w:t>
      </w:r>
      <w:r w:rsidRPr="006D51AA">
        <w:rPr>
          <w:sz w:val="20"/>
          <w:szCs w:val="20"/>
        </w:rPr>
        <w:t xml:space="preserve">hospitals systems and </w:t>
      </w:r>
      <w:r w:rsidR="00C44E64" w:rsidRPr="006D51AA">
        <w:rPr>
          <w:sz w:val="20"/>
          <w:szCs w:val="20"/>
        </w:rPr>
        <w:t>practices</w:t>
      </w:r>
      <w:r w:rsidR="00D16F3B" w:rsidRPr="00693655">
        <w:rPr>
          <w:sz w:val="20"/>
          <w:szCs w:val="20"/>
        </w:rPr>
        <w:t xml:space="preserve"> to bring quality care to the patients who need it most.</w:t>
      </w:r>
      <w:r w:rsidR="00001D34" w:rsidRPr="00693655">
        <w:rPr>
          <w:sz w:val="20"/>
          <w:szCs w:val="20"/>
        </w:rPr>
        <w:t>”</w:t>
      </w:r>
      <w:r w:rsidR="00BE177F" w:rsidRPr="00693655">
        <w:rPr>
          <w:sz w:val="20"/>
          <w:szCs w:val="20"/>
        </w:rPr>
        <w:t xml:space="preserve"> </w:t>
      </w:r>
    </w:p>
    <w:p w14:paraId="3BF917C2" w14:textId="36D2AA02" w:rsidR="00C05041" w:rsidRPr="00693655" w:rsidRDefault="00001D34" w:rsidP="005B5C72">
      <w:pPr>
        <w:spacing w:before="120" w:after="0"/>
        <w:rPr>
          <w:sz w:val="20"/>
          <w:szCs w:val="20"/>
        </w:rPr>
      </w:pPr>
      <w:r w:rsidRPr="00693655">
        <w:rPr>
          <w:sz w:val="20"/>
          <w:szCs w:val="20"/>
        </w:rPr>
        <w:t xml:space="preserve"> </w:t>
      </w:r>
      <w:r w:rsidR="00C05041" w:rsidRPr="00693655">
        <w:rPr>
          <w:sz w:val="20"/>
          <w:szCs w:val="20"/>
        </w:rPr>
        <w:t xml:space="preserve">“Since 2017, HCCI has partnered with leading academic centers and health systems to provide high-quality two-day training programs using the nation’s first comprehensive curriculum for home-based primary care,” shares Melissa Singleton, HCCI’s Vice President of Education &amp; Research. “We train the entire team </w:t>
      </w:r>
      <w:r w:rsidR="005A50CB" w:rsidRPr="00693655">
        <w:rPr>
          <w:sz w:val="20"/>
          <w:szCs w:val="20"/>
        </w:rPr>
        <w:t>–</w:t>
      </w:r>
      <w:r w:rsidR="00C05041" w:rsidRPr="00693655">
        <w:rPr>
          <w:sz w:val="20"/>
          <w:szCs w:val="20"/>
        </w:rPr>
        <w:t xml:space="preserve"> physicians, nurse practitioners, physician assistants, social workers, practice managers, and others. And they come to us from a diverse range of specialties, including internal medicine, family practice, geriatrics, and more.” </w:t>
      </w:r>
    </w:p>
    <w:p w14:paraId="374DC4DD" w14:textId="1A19CB3C" w:rsidR="00F005DD" w:rsidRPr="00693655" w:rsidRDefault="00001D34" w:rsidP="005B5C72">
      <w:pPr>
        <w:spacing w:before="120" w:after="0"/>
        <w:rPr>
          <w:sz w:val="20"/>
          <w:szCs w:val="20"/>
        </w:rPr>
      </w:pPr>
      <w:r w:rsidRPr="00693655">
        <w:rPr>
          <w:sz w:val="20"/>
          <w:szCs w:val="20"/>
        </w:rPr>
        <w:t>Dr. Cornwell</w:t>
      </w:r>
      <w:r w:rsidR="00196F0F" w:rsidRPr="00693655">
        <w:rPr>
          <w:sz w:val="20"/>
          <w:szCs w:val="20"/>
        </w:rPr>
        <w:t xml:space="preserve"> adds</w:t>
      </w:r>
      <w:r w:rsidR="000F65A8" w:rsidRPr="00693655">
        <w:rPr>
          <w:sz w:val="20"/>
          <w:szCs w:val="20"/>
        </w:rPr>
        <w:t xml:space="preserve"> </w:t>
      </w:r>
      <w:r w:rsidRPr="006D51AA">
        <w:rPr>
          <w:sz w:val="20"/>
          <w:szCs w:val="20"/>
        </w:rPr>
        <w:t>“</w:t>
      </w:r>
      <w:r w:rsidR="00196F0F" w:rsidRPr="006D51AA">
        <w:rPr>
          <w:sz w:val="20"/>
          <w:szCs w:val="20"/>
        </w:rPr>
        <w:t>With the new CMS Primary Cares initiative, w</w:t>
      </w:r>
      <w:r w:rsidR="00AD23D0" w:rsidRPr="006D51AA">
        <w:rPr>
          <w:sz w:val="20"/>
          <w:szCs w:val="20"/>
        </w:rPr>
        <w:t xml:space="preserve">e stand a real chance </w:t>
      </w:r>
      <w:r w:rsidR="00196F0F" w:rsidRPr="006D51AA">
        <w:rPr>
          <w:sz w:val="20"/>
          <w:szCs w:val="20"/>
        </w:rPr>
        <w:t xml:space="preserve">of </w:t>
      </w:r>
      <w:r w:rsidR="00A77D08" w:rsidRPr="006D51AA">
        <w:rPr>
          <w:sz w:val="20"/>
          <w:szCs w:val="20"/>
        </w:rPr>
        <w:t xml:space="preserve">attracting more providers to the field – </w:t>
      </w:r>
      <w:r w:rsidR="00CF4335" w:rsidRPr="006D51AA">
        <w:rPr>
          <w:rFonts w:eastAsia="Times New Roman" w:cstheme="minorHAnsi"/>
          <w:sz w:val="20"/>
          <w:szCs w:val="20"/>
        </w:rPr>
        <w:t>creating universal access to best practice house call programs, making home-based primary care the national standard for treating medically complex patients who are better cared for in the home.”</w:t>
      </w:r>
    </w:p>
    <w:p w14:paraId="6190F6E2" w14:textId="2BA617C1" w:rsidR="000F65A8" w:rsidRPr="00693655" w:rsidRDefault="000F65A8" w:rsidP="005B5C72">
      <w:pPr>
        <w:spacing w:before="120" w:after="0"/>
        <w:rPr>
          <w:sz w:val="20"/>
          <w:szCs w:val="20"/>
        </w:rPr>
      </w:pPr>
      <w:r w:rsidRPr="00693655">
        <w:rPr>
          <w:sz w:val="20"/>
          <w:szCs w:val="20"/>
        </w:rPr>
        <w:t xml:space="preserve">HHS Secretary Alex Azar lauded the CMS Primary Cares initiative as a </w:t>
      </w:r>
      <w:r w:rsidRPr="006D51AA">
        <w:rPr>
          <w:sz w:val="20"/>
          <w:szCs w:val="20"/>
        </w:rPr>
        <w:t xml:space="preserve">historic first </w:t>
      </w:r>
      <w:r w:rsidR="00196F0F" w:rsidRPr="006D51AA">
        <w:rPr>
          <w:sz w:val="20"/>
          <w:szCs w:val="20"/>
        </w:rPr>
        <w:t xml:space="preserve">step </w:t>
      </w:r>
      <w:r w:rsidRPr="006D51AA">
        <w:rPr>
          <w:sz w:val="20"/>
          <w:szCs w:val="20"/>
        </w:rPr>
        <w:t>toward a much bigger vision, even broader than value-based care.</w:t>
      </w:r>
      <w:r w:rsidRPr="00693655">
        <w:rPr>
          <w:sz w:val="20"/>
          <w:szCs w:val="20"/>
        </w:rPr>
        <w:t xml:space="preserve"> That vision is a healthcare system where every American patient feels she’s being treated like a person, not a number; where your doctor has one focus: not what procedures to order or how to bill you for them, but how to keep you healthy and well. </w:t>
      </w:r>
    </w:p>
    <w:p w14:paraId="0A9D55EA" w14:textId="50FABFEF" w:rsidR="007D79C7" w:rsidRPr="00693655" w:rsidRDefault="007D79C7" w:rsidP="007D79C7">
      <w:pPr>
        <w:tabs>
          <w:tab w:val="left" w:pos="945"/>
        </w:tabs>
        <w:spacing w:before="120" w:after="0"/>
        <w:rPr>
          <w:sz w:val="20"/>
          <w:szCs w:val="20"/>
        </w:rPr>
      </w:pPr>
      <w:r w:rsidRPr="00693655">
        <w:rPr>
          <w:sz w:val="20"/>
          <w:szCs w:val="20"/>
        </w:rPr>
        <w:t xml:space="preserve">HCCI </w:t>
      </w:r>
      <w:r w:rsidR="00CF4335" w:rsidRPr="00693655">
        <w:rPr>
          <w:sz w:val="20"/>
          <w:szCs w:val="20"/>
        </w:rPr>
        <w:t>applauds</w:t>
      </w:r>
      <w:r w:rsidRPr="00693655">
        <w:rPr>
          <w:sz w:val="20"/>
          <w:szCs w:val="20"/>
        </w:rPr>
        <w:t xml:space="preserve"> </w:t>
      </w:r>
      <w:r w:rsidR="00F611F2" w:rsidRPr="00693655">
        <w:rPr>
          <w:sz w:val="20"/>
          <w:szCs w:val="20"/>
        </w:rPr>
        <w:t xml:space="preserve">and supports </w:t>
      </w:r>
      <w:r w:rsidRPr="00693655">
        <w:rPr>
          <w:sz w:val="20"/>
          <w:szCs w:val="20"/>
        </w:rPr>
        <w:t>the</w:t>
      </w:r>
      <w:r w:rsidR="000F2B74" w:rsidRPr="00693655">
        <w:rPr>
          <w:sz w:val="20"/>
          <w:szCs w:val="20"/>
        </w:rPr>
        <w:t xml:space="preserve"> </w:t>
      </w:r>
      <w:r w:rsidRPr="00693655">
        <w:rPr>
          <w:sz w:val="20"/>
          <w:szCs w:val="20"/>
        </w:rPr>
        <w:t>diligent efforts</w:t>
      </w:r>
      <w:r w:rsidR="00187938" w:rsidRPr="00693655">
        <w:rPr>
          <w:sz w:val="20"/>
          <w:szCs w:val="20"/>
        </w:rPr>
        <w:t xml:space="preserve"> of</w:t>
      </w:r>
      <w:r w:rsidRPr="00693655">
        <w:rPr>
          <w:sz w:val="20"/>
          <w:szCs w:val="20"/>
        </w:rPr>
        <w:t xml:space="preserve"> HHS Secretary Alex Azar, CMS Administrator Seema Verma, CMMI Senior Advisor to the Secretary Adam Boehler, AAHCM (who has led the charge on advocacy for our field), USMM, Centene, Aspire, Landmark, John A. Hartford Foundation, and all the provider organizations around the U.S. who have helped make this possible.</w:t>
      </w:r>
    </w:p>
    <w:p w14:paraId="48FD15C0" w14:textId="0065FBBE" w:rsidR="00C41EF4" w:rsidRPr="00693655" w:rsidRDefault="00C41EF4" w:rsidP="005B5C72">
      <w:pPr>
        <w:spacing w:before="120" w:after="0"/>
        <w:rPr>
          <w:sz w:val="20"/>
          <w:szCs w:val="20"/>
        </w:rPr>
      </w:pPr>
      <w:r w:rsidRPr="00693655">
        <w:rPr>
          <w:sz w:val="20"/>
          <w:szCs w:val="20"/>
        </w:rPr>
        <w:t>If you are interested in</w:t>
      </w:r>
      <w:r w:rsidR="00616CE7" w:rsidRPr="00693655">
        <w:rPr>
          <w:sz w:val="20"/>
          <w:szCs w:val="20"/>
        </w:rPr>
        <w:t xml:space="preserve"> learning more about HCCI </w:t>
      </w:r>
      <w:r w:rsidRPr="00693655">
        <w:rPr>
          <w:sz w:val="20"/>
          <w:szCs w:val="20"/>
        </w:rPr>
        <w:t>or supporting the future of HBPC, vis</w:t>
      </w:r>
      <w:r w:rsidR="004F5F14" w:rsidRPr="00693655">
        <w:rPr>
          <w:sz w:val="20"/>
          <w:szCs w:val="20"/>
        </w:rPr>
        <w:t xml:space="preserve">it </w:t>
      </w:r>
      <w:hyperlink r:id="rId8" w:history="1">
        <w:r w:rsidR="004F5F14" w:rsidRPr="00693655">
          <w:rPr>
            <w:rStyle w:val="Hyperlink"/>
            <w:sz w:val="20"/>
            <w:szCs w:val="20"/>
          </w:rPr>
          <w:t>www.hccinstitute.org</w:t>
        </w:r>
      </w:hyperlink>
      <w:r w:rsidR="004F5F14" w:rsidRPr="00693655">
        <w:rPr>
          <w:sz w:val="20"/>
          <w:szCs w:val="20"/>
        </w:rPr>
        <w:t>.</w:t>
      </w:r>
    </w:p>
    <w:p w14:paraId="63775607" w14:textId="41D696F5" w:rsidR="00CF4335" w:rsidRPr="00693655" w:rsidRDefault="00CF4335" w:rsidP="00CF4335">
      <w:pPr>
        <w:spacing w:before="120" w:after="0"/>
        <w:jc w:val="center"/>
        <w:rPr>
          <w:sz w:val="20"/>
          <w:szCs w:val="20"/>
        </w:rPr>
      </w:pPr>
      <w:r w:rsidRPr="00693655">
        <w:rPr>
          <w:sz w:val="20"/>
          <w:szCs w:val="20"/>
        </w:rPr>
        <w:t># # #</w:t>
      </w:r>
    </w:p>
    <w:p w14:paraId="51CB9958" w14:textId="77777777" w:rsidR="00693655" w:rsidRDefault="00693655">
      <w:pPr>
        <w:rPr>
          <w:b/>
          <w:sz w:val="20"/>
        </w:rPr>
      </w:pPr>
      <w:r>
        <w:rPr>
          <w:b/>
          <w:sz w:val="20"/>
        </w:rPr>
        <w:br w:type="page"/>
      </w:r>
    </w:p>
    <w:p w14:paraId="31F4C93A" w14:textId="111445EF" w:rsidR="00F630CE" w:rsidRPr="00D525E7" w:rsidRDefault="003A19AB" w:rsidP="002C5607">
      <w:pPr>
        <w:spacing w:before="240" w:after="0"/>
        <w:rPr>
          <w:b/>
          <w:sz w:val="20"/>
        </w:rPr>
      </w:pPr>
      <w:r w:rsidRPr="00D525E7">
        <w:rPr>
          <w:b/>
          <w:sz w:val="20"/>
        </w:rPr>
        <w:lastRenderedPageBreak/>
        <w:t>About HC</w:t>
      </w:r>
      <w:r w:rsidR="005B5C72" w:rsidRPr="00D525E7">
        <w:rPr>
          <w:b/>
          <w:sz w:val="20"/>
        </w:rPr>
        <w:t>CI</w:t>
      </w:r>
    </w:p>
    <w:p w14:paraId="036A1B16" w14:textId="793604C5" w:rsidR="00693655" w:rsidRPr="00517EA2" w:rsidRDefault="00693655" w:rsidP="00693655">
      <w:pPr>
        <w:spacing w:after="0" w:line="240" w:lineRule="auto"/>
        <w:rPr>
          <w:rFonts w:eastAsia="Times New Roman" w:cstheme="minorHAnsi"/>
          <w:sz w:val="20"/>
          <w:szCs w:val="20"/>
        </w:rPr>
      </w:pPr>
      <w:r w:rsidRPr="00517EA2">
        <w:rPr>
          <w:rFonts w:eastAsia="Times New Roman" w:cstheme="minorHAnsi"/>
          <w:sz w:val="20"/>
          <w:szCs w:val="20"/>
        </w:rPr>
        <w:t>The Home Centered Care Institute (HCCI) is a national non-profit organization focused on advancing home-based primary care (HBPC) to ensure that chronically ill, medically complex and homebound patients have access to high-quality care in their home. HCCI works with leading academic medical centers, health systems and industry experts to raise awareness of and advocate for expanding the HBPC model by growing the HBPC workforce through education and training and developing a research-based model for sustainable house call program implementation and growth.</w:t>
      </w:r>
    </w:p>
    <w:p w14:paraId="460687BA" w14:textId="4B8CCFC3" w:rsidR="00CF4335" w:rsidRPr="00D142F8" w:rsidRDefault="006E6F64" w:rsidP="00D142F8">
      <w:pPr>
        <w:rPr>
          <w:rFonts w:cstheme="minorHAnsi"/>
          <w:sz w:val="20"/>
          <w:szCs w:val="20"/>
        </w:rPr>
      </w:pPr>
      <w:r w:rsidRPr="00517EA2">
        <w:rPr>
          <w:rFonts w:cstheme="minorHAnsi"/>
          <w:sz w:val="20"/>
          <w:szCs w:val="20"/>
        </w:rPr>
        <w:t xml:space="preserve">Find out more at </w:t>
      </w:r>
      <w:hyperlink r:id="rId9" w:history="1">
        <w:r w:rsidRPr="00517EA2">
          <w:rPr>
            <w:rStyle w:val="Hyperlink"/>
            <w:rFonts w:cstheme="minorHAnsi"/>
            <w:sz w:val="20"/>
            <w:szCs w:val="20"/>
          </w:rPr>
          <w:t>www.hccinstitute.org</w:t>
        </w:r>
      </w:hyperlink>
      <w:r w:rsidRPr="00517EA2">
        <w:rPr>
          <w:rFonts w:cstheme="minorHAnsi"/>
          <w:sz w:val="20"/>
          <w:szCs w:val="20"/>
        </w:rPr>
        <w:t>.</w:t>
      </w:r>
    </w:p>
    <w:sectPr w:rsidR="00CF4335" w:rsidRPr="00D142F8" w:rsidSect="007D79C7">
      <w:headerReference w:type="default" r:id="rId10"/>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0024" w14:textId="77777777" w:rsidR="000E3552" w:rsidRDefault="000E3552" w:rsidP="00582CA5">
      <w:pPr>
        <w:spacing w:after="0" w:line="240" w:lineRule="auto"/>
      </w:pPr>
      <w:r>
        <w:separator/>
      </w:r>
    </w:p>
  </w:endnote>
  <w:endnote w:type="continuationSeparator" w:id="0">
    <w:p w14:paraId="76E6EA50" w14:textId="77777777" w:rsidR="000E3552" w:rsidRDefault="000E3552" w:rsidP="0058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4180" w14:textId="77777777" w:rsidR="000E3552" w:rsidRDefault="000E3552" w:rsidP="00582CA5">
      <w:pPr>
        <w:spacing w:after="0" w:line="240" w:lineRule="auto"/>
      </w:pPr>
      <w:r>
        <w:separator/>
      </w:r>
    </w:p>
  </w:footnote>
  <w:footnote w:type="continuationSeparator" w:id="0">
    <w:p w14:paraId="117DC0E6" w14:textId="77777777" w:rsidR="000E3552" w:rsidRDefault="000E3552" w:rsidP="00582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A5AC" w14:textId="17ABCFAC" w:rsidR="00582CA5" w:rsidRDefault="00582CA5" w:rsidP="00582CA5">
    <w:pPr>
      <w:pStyle w:val="Header"/>
      <w:jc w:val="center"/>
    </w:pPr>
    <w:r>
      <w:rPr>
        <w:noProof/>
      </w:rPr>
      <w:drawing>
        <wp:inline distT="0" distB="0" distL="0" distR="0" wp14:anchorId="3D80111B" wp14:editId="5312EA1A">
          <wp:extent cx="1096118" cy="442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CI_logo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1205487" cy="486333"/>
                  </a:xfrm>
                  <a:prstGeom prst="rect">
                    <a:avLst/>
                  </a:prstGeom>
                </pic:spPr>
              </pic:pic>
            </a:graphicData>
          </a:graphic>
        </wp:inline>
      </w:drawing>
    </w:r>
  </w:p>
  <w:p w14:paraId="354AC65D" w14:textId="77777777" w:rsidR="00582CA5" w:rsidRDefault="00582CA5" w:rsidP="00582C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4D52"/>
    <w:multiLevelType w:val="hybridMultilevel"/>
    <w:tmpl w:val="33D040D4"/>
    <w:lvl w:ilvl="0" w:tplc="4F74754C">
      <w:start w:val="1"/>
      <w:numFmt w:val="bullet"/>
      <w:lvlText w:val=""/>
      <w:lvlJc w:val="left"/>
      <w:pPr>
        <w:tabs>
          <w:tab w:val="num" w:pos="720"/>
        </w:tabs>
        <w:ind w:left="720" w:hanging="360"/>
      </w:pPr>
      <w:rPr>
        <w:rFonts w:ascii="Wingdings" w:hAnsi="Wingdings" w:hint="default"/>
      </w:rPr>
    </w:lvl>
    <w:lvl w:ilvl="1" w:tplc="563CD118">
      <w:start w:val="310"/>
      <w:numFmt w:val="bullet"/>
      <w:lvlText w:val=""/>
      <w:lvlJc w:val="left"/>
      <w:pPr>
        <w:tabs>
          <w:tab w:val="num" w:pos="1440"/>
        </w:tabs>
        <w:ind w:left="1440" w:hanging="360"/>
      </w:pPr>
      <w:rPr>
        <w:rFonts w:ascii="Wingdings" w:hAnsi="Wingdings" w:hint="default"/>
      </w:rPr>
    </w:lvl>
    <w:lvl w:ilvl="2" w:tplc="4126DA1A" w:tentative="1">
      <w:start w:val="1"/>
      <w:numFmt w:val="bullet"/>
      <w:lvlText w:val=""/>
      <w:lvlJc w:val="left"/>
      <w:pPr>
        <w:tabs>
          <w:tab w:val="num" w:pos="2160"/>
        </w:tabs>
        <w:ind w:left="2160" w:hanging="360"/>
      </w:pPr>
      <w:rPr>
        <w:rFonts w:ascii="Wingdings" w:hAnsi="Wingdings" w:hint="default"/>
      </w:rPr>
    </w:lvl>
    <w:lvl w:ilvl="3" w:tplc="AC4EAF52" w:tentative="1">
      <w:start w:val="1"/>
      <w:numFmt w:val="bullet"/>
      <w:lvlText w:val=""/>
      <w:lvlJc w:val="left"/>
      <w:pPr>
        <w:tabs>
          <w:tab w:val="num" w:pos="2880"/>
        </w:tabs>
        <w:ind w:left="2880" w:hanging="360"/>
      </w:pPr>
      <w:rPr>
        <w:rFonts w:ascii="Wingdings" w:hAnsi="Wingdings" w:hint="default"/>
      </w:rPr>
    </w:lvl>
    <w:lvl w:ilvl="4" w:tplc="7F30BCEA" w:tentative="1">
      <w:start w:val="1"/>
      <w:numFmt w:val="bullet"/>
      <w:lvlText w:val=""/>
      <w:lvlJc w:val="left"/>
      <w:pPr>
        <w:tabs>
          <w:tab w:val="num" w:pos="3600"/>
        </w:tabs>
        <w:ind w:left="3600" w:hanging="360"/>
      </w:pPr>
      <w:rPr>
        <w:rFonts w:ascii="Wingdings" w:hAnsi="Wingdings" w:hint="default"/>
      </w:rPr>
    </w:lvl>
    <w:lvl w:ilvl="5" w:tplc="FB3E39E6" w:tentative="1">
      <w:start w:val="1"/>
      <w:numFmt w:val="bullet"/>
      <w:lvlText w:val=""/>
      <w:lvlJc w:val="left"/>
      <w:pPr>
        <w:tabs>
          <w:tab w:val="num" w:pos="4320"/>
        </w:tabs>
        <w:ind w:left="4320" w:hanging="360"/>
      </w:pPr>
      <w:rPr>
        <w:rFonts w:ascii="Wingdings" w:hAnsi="Wingdings" w:hint="default"/>
      </w:rPr>
    </w:lvl>
    <w:lvl w:ilvl="6" w:tplc="B5F27C18" w:tentative="1">
      <w:start w:val="1"/>
      <w:numFmt w:val="bullet"/>
      <w:lvlText w:val=""/>
      <w:lvlJc w:val="left"/>
      <w:pPr>
        <w:tabs>
          <w:tab w:val="num" w:pos="5040"/>
        </w:tabs>
        <w:ind w:left="5040" w:hanging="360"/>
      </w:pPr>
      <w:rPr>
        <w:rFonts w:ascii="Wingdings" w:hAnsi="Wingdings" w:hint="default"/>
      </w:rPr>
    </w:lvl>
    <w:lvl w:ilvl="7" w:tplc="3F889B98" w:tentative="1">
      <w:start w:val="1"/>
      <w:numFmt w:val="bullet"/>
      <w:lvlText w:val=""/>
      <w:lvlJc w:val="left"/>
      <w:pPr>
        <w:tabs>
          <w:tab w:val="num" w:pos="5760"/>
        </w:tabs>
        <w:ind w:left="5760" w:hanging="360"/>
      </w:pPr>
      <w:rPr>
        <w:rFonts w:ascii="Wingdings" w:hAnsi="Wingdings" w:hint="default"/>
      </w:rPr>
    </w:lvl>
    <w:lvl w:ilvl="8" w:tplc="8AAEB7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5942D5"/>
    <w:multiLevelType w:val="hybridMultilevel"/>
    <w:tmpl w:val="5298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1263C"/>
    <w:multiLevelType w:val="hybridMultilevel"/>
    <w:tmpl w:val="0A10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E6E04"/>
    <w:multiLevelType w:val="hybridMultilevel"/>
    <w:tmpl w:val="A388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C7"/>
    <w:rsid w:val="00001D34"/>
    <w:rsid w:val="00002CEF"/>
    <w:rsid w:val="000D3515"/>
    <w:rsid w:val="000E3552"/>
    <w:rsid w:val="000F2B74"/>
    <w:rsid w:val="000F3322"/>
    <w:rsid w:val="000F4699"/>
    <w:rsid w:val="000F65A8"/>
    <w:rsid w:val="00187938"/>
    <w:rsid w:val="00187DE0"/>
    <w:rsid w:val="00196F0F"/>
    <w:rsid w:val="001C5D43"/>
    <w:rsid w:val="002C5607"/>
    <w:rsid w:val="003A19AB"/>
    <w:rsid w:val="003C5EA4"/>
    <w:rsid w:val="00413718"/>
    <w:rsid w:val="004376CC"/>
    <w:rsid w:val="00474194"/>
    <w:rsid w:val="004E2680"/>
    <w:rsid w:val="004F5F14"/>
    <w:rsid w:val="00517EA2"/>
    <w:rsid w:val="00525997"/>
    <w:rsid w:val="0052665B"/>
    <w:rsid w:val="00582CA5"/>
    <w:rsid w:val="005A50CB"/>
    <w:rsid w:val="005B5C72"/>
    <w:rsid w:val="005B70C7"/>
    <w:rsid w:val="005C56C3"/>
    <w:rsid w:val="00616CE7"/>
    <w:rsid w:val="00653DA6"/>
    <w:rsid w:val="00693655"/>
    <w:rsid w:val="006D4AC6"/>
    <w:rsid w:val="006D51AA"/>
    <w:rsid w:val="006E6F64"/>
    <w:rsid w:val="00717766"/>
    <w:rsid w:val="00720A5D"/>
    <w:rsid w:val="00747999"/>
    <w:rsid w:val="007648FF"/>
    <w:rsid w:val="007D79C7"/>
    <w:rsid w:val="008843F8"/>
    <w:rsid w:val="008966DC"/>
    <w:rsid w:val="00967CE5"/>
    <w:rsid w:val="00A7670F"/>
    <w:rsid w:val="00A77D08"/>
    <w:rsid w:val="00AA6F2C"/>
    <w:rsid w:val="00AD23D0"/>
    <w:rsid w:val="00B8378A"/>
    <w:rsid w:val="00B94311"/>
    <w:rsid w:val="00BA1A23"/>
    <w:rsid w:val="00BC09C3"/>
    <w:rsid w:val="00BE0253"/>
    <w:rsid w:val="00BE177F"/>
    <w:rsid w:val="00BF1E48"/>
    <w:rsid w:val="00BF5443"/>
    <w:rsid w:val="00C05041"/>
    <w:rsid w:val="00C173C7"/>
    <w:rsid w:val="00C41EF4"/>
    <w:rsid w:val="00C44E64"/>
    <w:rsid w:val="00C6454F"/>
    <w:rsid w:val="00CD267B"/>
    <w:rsid w:val="00CF4335"/>
    <w:rsid w:val="00D142F8"/>
    <w:rsid w:val="00D16F3B"/>
    <w:rsid w:val="00D26B84"/>
    <w:rsid w:val="00D525E7"/>
    <w:rsid w:val="00D6158C"/>
    <w:rsid w:val="00E03293"/>
    <w:rsid w:val="00EB7515"/>
    <w:rsid w:val="00F005DD"/>
    <w:rsid w:val="00F4600E"/>
    <w:rsid w:val="00F611F2"/>
    <w:rsid w:val="00F630CE"/>
    <w:rsid w:val="00F84807"/>
    <w:rsid w:val="00FC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0B3D"/>
  <w15:chartTrackingRefBased/>
  <w15:docId w15:val="{42BCFBBA-8592-4F51-8F08-09408190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C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EA4"/>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46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00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A19AB"/>
    <w:rPr>
      <w:color w:val="0563C1" w:themeColor="hyperlink"/>
      <w:u w:val="single"/>
    </w:rPr>
  </w:style>
  <w:style w:type="character" w:styleId="UnresolvedMention">
    <w:name w:val="Unresolved Mention"/>
    <w:basedOn w:val="DefaultParagraphFont"/>
    <w:uiPriority w:val="99"/>
    <w:semiHidden/>
    <w:unhideWhenUsed/>
    <w:rsid w:val="003A19AB"/>
    <w:rPr>
      <w:color w:val="605E5C"/>
      <w:shd w:val="clear" w:color="auto" w:fill="E1DFDD"/>
    </w:rPr>
  </w:style>
  <w:style w:type="character" w:customStyle="1" w:styleId="Heading1Char">
    <w:name w:val="Heading 1 Char"/>
    <w:basedOn w:val="DefaultParagraphFont"/>
    <w:link w:val="Heading1"/>
    <w:uiPriority w:val="9"/>
    <w:rsid w:val="00002CE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20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5D"/>
    <w:rPr>
      <w:rFonts w:ascii="Segoe UI" w:hAnsi="Segoe UI" w:cs="Segoe UI"/>
      <w:sz w:val="18"/>
      <w:szCs w:val="18"/>
    </w:rPr>
  </w:style>
  <w:style w:type="paragraph" w:styleId="Header">
    <w:name w:val="header"/>
    <w:basedOn w:val="Normal"/>
    <w:link w:val="HeaderChar"/>
    <w:uiPriority w:val="99"/>
    <w:unhideWhenUsed/>
    <w:rsid w:val="00582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CA5"/>
  </w:style>
  <w:style w:type="paragraph" w:styleId="Footer">
    <w:name w:val="footer"/>
    <w:basedOn w:val="Normal"/>
    <w:link w:val="FooterChar"/>
    <w:uiPriority w:val="99"/>
    <w:unhideWhenUsed/>
    <w:rsid w:val="00582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52840">
      <w:bodyDiv w:val="1"/>
      <w:marLeft w:val="0"/>
      <w:marRight w:val="0"/>
      <w:marTop w:val="0"/>
      <w:marBottom w:val="0"/>
      <w:divBdr>
        <w:top w:val="none" w:sz="0" w:space="0" w:color="auto"/>
        <w:left w:val="none" w:sz="0" w:space="0" w:color="auto"/>
        <w:bottom w:val="none" w:sz="0" w:space="0" w:color="auto"/>
        <w:right w:val="none" w:sz="0" w:space="0" w:color="auto"/>
      </w:divBdr>
    </w:div>
    <w:div w:id="894389589">
      <w:bodyDiv w:val="1"/>
      <w:marLeft w:val="0"/>
      <w:marRight w:val="0"/>
      <w:marTop w:val="0"/>
      <w:marBottom w:val="0"/>
      <w:divBdr>
        <w:top w:val="none" w:sz="0" w:space="0" w:color="auto"/>
        <w:left w:val="none" w:sz="0" w:space="0" w:color="auto"/>
        <w:bottom w:val="none" w:sz="0" w:space="0" w:color="auto"/>
        <w:right w:val="none" w:sz="0" w:space="0" w:color="auto"/>
      </w:divBdr>
      <w:divsChild>
        <w:div w:id="153303955">
          <w:marLeft w:val="360"/>
          <w:marRight w:val="0"/>
          <w:marTop w:val="120"/>
          <w:marBottom w:val="0"/>
          <w:divBdr>
            <w:top w:val="none" w:sz="0" w:space="0" w:color="auto"/>
            <w:left w:val="none" w:sz="0" w:space="0" w:color="auto"/>
            <w:bottom w:val="none" w:sz="0" w:space="0" w:color="auto"/>
            <w:right w:val="none" w:sz="0" w:space="0" w:color="auto"/>
          </w:divBdr>
        </w:div>
        <w:div w:id="530805159">
          <w:marLeft w:val="360"/>
          <w:marRight w:val="0"/>
          <w:marTop w:val="120"/>
          <w:marBottom w:val="0"/>
          <w:divBdr>
            <w:top w:val="none" w:sz="0" w:space="0" w:color="auto"/>
            <w:left w:val="none" w:sz="0" w:space="0" w:color="auto"/>
            <w:bottom w:val="none" w:sz="0" w:space="0" w:color="auto"/>
            <w:right w:val="none" w:sz="0" w:space="0" w:color="auto"/>
          </w:divBdr>
        </w:div>
        <w:div w:id="362024051">
          <w:marLeft w:val="1166"/>
          <w:marRight w:val="0"/>
          <w:marTop w:val="120"/>
          <w:marBottom w:val="0"/>
          <w:divBdr>
            <w:top w:val="none" w:sz="0" w:space="0" w:color="auto"/>
            <w:left w:val="none" w:sz="0" w:space="0" w:color="auto"/>
            <w:bottom w:val="none" w:sz="0" w:space="0" w:color="auto"/>
            <w:right w:val="none" w:sz="0" w:space="0" w:color="auto"/>
          </w:divBdr>
        </w:div>
        <w:div w:id="282152608">
          <w:marLeft w:val="1166"/>
          <w:marRight w:val="0"/>
          <w:marTop w:val="120"/>
          <w:marBottom w:val="0"/>
          <w:divBdr>
            <w:top w:val="none" w:sz="0" w:space="0" w:color="auto"/>
            <w:left w:val="none" w:sz="0" w:space="0" w:color="auto"/>
            <w:bottom w:val="none" w:sz="0" w:space="0" w:color="auto"/>
            <w:right w:val="none" w:sz="0" w:space="0" w:color="auto"/>
          </w:divBdr>
        </w:div>
        <w:div w:id="1801806244">
          <w:marLeft w:val="1166"/>
          <w:marRight w:val="0"/>
          <w:marTop w:val="120"/>
          <w:marBottom w:val="0"/>
          <w:divBdr>
            <w:top w:val="none" w:sz="0" w:space="0" w:color="auto"/>
            <w:left w:val="none" w:sz="0" w:space="0" w:color="auto"/>
            <w:bottom w:val="none" w:sz="0" w:space="0" w:color="auto"/>
            <w:right w:val="none" w:sz="0" w:space="0" w:color="auto"/>
          </w:divBdr>
        </w:div>
        <w:div w:id="487210630">
          <w:marLeft w:val="1166"/>
          <w:marRight w:val="0"/>
          <w:marTop w:val="120"/>
          <w:marBottom w:val="0"/>
          <w:divBdr>
            <w:top w:val="none" w:sz="0" w:space="0" w:color="auto"/>
            <w:left w:val="none" w:sz="0" w:space="0" w:color="auto"/>
            <w:bottom w:val="none" w:sz="0" w:space="0" w:color="auto"/>
            <w:right w:val="none" w:sz="0" w:space="0" w:color="auto"/>
          </w:divBdr>
        </w:div>
      </w:divsChild>
    </w:div>
    <w:div w:id="1325276347">
      <w:bodyDiv w:val="1"/>
      <w:marLeft w:val="0"/>
      <w:marRight w:val="0"/>
      <w:marTop w:val="0"/>
      <w:marBottom w:val="0"/>
      <w:divBdr>
        <w:top w:val="none" w:sz="0" w:space="0" w:color="auto"/>
        <w:left w:val="none" w:sz="0" w:space="0" w:color="auto"/>
        <w:bottom w:val="none" w:sz="0" w:space="0" w:color="auto"/>
        <w:right w:val="none" w:sz="0" w:space="0" w:color="auto"/>
      </w:divBdr>
    </w:div>
    <w:div w:id="14823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institute.org" TargetMode="External"/><Relationship Id="rId3" Type="http://schemas.openxmlformats.org/officeDocument/2006/relationships/settings" Target="settings.xml"/><Relationship Id="rId7" Type="http://schemas.openxmlformats.org/officeDocument/2006/relationships/hyperlink" Target="mailto:jsacks@hccinstitu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ccinstitu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Borucki</dc:creator>
  <cp:keywords/>
  <dc:description/>
  <cp:lastModifiedBy>Jim Nonneman</cp:lastModifiedBy>
  <cp:revision>5</cp:revision>
  <dcterms:created xsi:type="dcterms:W3CDTF">2019-04-30T22:04:00Z</dcterms:created>
  <dcterms:modified xsi:type="dcterms:W3CDTF">2019-05-02T14:14:00Z</dcterms:modified>
</cp:coreProperties>
</file>